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CF5" w:rsidRPr="00573CF5" w:rsidRDefault="00573CF5" w:rsidP="00573CF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bookmarkStart w:id="0" w:name="_GoBack"/>
      <w:bookmarkEnd w:id="0"/>
      <w:r>
        <w:rPr>
          <w:rFonts w:ascii="Arial" w:hAnsi="Arial" w:cs="Arial"/>
          <w:b/>
          <w:noProof/>
          <w:spacing w:val="-3"/>
          <w:lang w:eastAsia="es-CO"/>
        </w:rPr>
        <w:drawing>
          <wp:inline distT="0" distB="0" distL="0" distR="0" wp14:anchorId="0ABEB169" wp14:editId="50A8CAEE">
            <wp:extent cx="877570" cy="100244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 cf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39" cy="10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CF5" w:rsidRDefault="00573CF5" w:rsidP="00573CF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417029" w:rsidRPr="00573CF5" w:rsidRDefault="00417029" w:rsidP="00573CF5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  <w:sz w:val="28"/>
        </w:rPr>
      </w:pPr>
      <w:r w:rsidRPr="00573CF5">
        <w:rPr>
          <w:rFonts w:ascii="Arial" w:hAnsi="Arial" w:cs="Arial"/>
          <w:b/>
          <w:spacing w:val="-3"/>
          <w:sz w:val="28"/>
        </w:rPr>
        <w:t>LA JUNTA DIRECTIVA Y EL PRESI</w:t>
      </w:r>
      <w:r w:rsidR="00957AF0">
        <w:rPr>
          <w:rFonts w:ascii="Arial" w:hAnsi="Arial" w:cs="Arial"/>
          <w:b/>
          <w:spacing w:val="-3"/>
          <w:sz w:val="28"/>
        </w:rPr>
        <w:t>DENTE EJECUTIVO DE LA CORPORACIÓ</w:t>
      </w:r>
      <w:r w:rsidRPr="00573CF5">
        <w:rPr>
          <w:rFonts w:ascii="Arial" w:hAnsi="Arial" w:cs="Arial"/>
          <w:b/>
          <w:spacing w:val="-3"/>
          <w:sz w:val="28"/>
        </w:rPr>
        <w:t>N DE FERIAS Y EXPOSICIONES S.A. USUARIO OPERADOR DE ZONA FRANCA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                     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 permite convocar a los(as)</w:t>
      </w:r>
      <w:r w:rsidR="003D1178">
        <w:rPr>
          <w:rFonts w:ascii="Arial" w:hAnsi="Arial" w:cs="Arial"/>
          <w:spacing w:val="-3"/>
        </w:rPr>
        <w:t xml:space="preserve"> señores(as) accionistas de la e</w:t>
      </w:r>
      <w:r>
        <w:rPr>
          <w:rFonts w:ascii="Arial" w:hAnsi="Arial" w:cs="Arial"/>
          <w:spacing w:val="-3"/>
        </w:rPr>
        <w:t xml:space="preserve">ntidad a la reunión ordinaria de la Asamblea General de Accionistas, que se llevará a cabo el </w:t>
      </w:r>
      <w:proofErr w:type="gramStart"/>
      <w:r>
        <w:rPr>
          <w:rFonts w:ascii="Arial" w:hAnsi="Arial" w:cs="Arial"/>
          <w:spacing w:val="-3"/>
        </w:rPr>
        <w:t xml:space="preserve">día </w:t>
      </w:r>
      <w:r w:rsidR="000571C4" w:rsidRPr="000571C4">
        <w:rPr>
          <w:rFonts w:ascii="Arial" w:hAnsi="Arial" w:cs="Arial"/>
          <w:b/>
          <w:spacing w:val="-3"/>
        </w:rPr>
        <w:t>jueves</w:t>
      </w:r>
      <w:proofErr w:type="gramEnd"/>
      <w:r w:rsidR="00573CF5">
        <w:rPr>
          <w:rFonts w:ascii="Arial" w:hAnsi="Arial" w:cs="Arial"/>
          <w:spacing w:val="-3"/>
        </w:rPr>
        <w:t xml:space="preserve"> </w:t>
      </w:r>
      <w:r w:rsidR="00957AF0" w:rsidRPr="00957AF0">
        <w:rPr>
          <w:rFonts w:ascii="Arial" w:hAnsi="Arial" w:cs="Arial"/>
          <w:b/>
          <w:spacing w:val="-3"/>
        </w:rPr>
        <w:t>2</w:t>
      </w:r>
      <w:r w:rsidR="00A37DAA">
        <w:rPr>
          <w:rFonts w:ascii="Arial" w:hAnsi="Arial" w:cs="Arial"/>
          <w:b/>
          <w:spacing w:val="-3"/>
        </w:rPr>
        <w:t>8</w:t>
      </w:r>
      <w:r w:rsidRPr="00957AF0">
        <w:rPr>
          <w:rFonts w:ascii="Arial" w:hAnsi="Arial" w:cs="Arial"/>
          <w:b/>
          <w:spacing w:val="-3"/>
        </w:rPr>
        <w:t xml:space="preserve"> de</w:t>
      </w:r>
      <w:r w:rsidRPr="000571C4">
        <w:rPr>
          <w:rFonts w:ascii="Arial" w:hAnsi="Arial" w:cs="Arial"/>
          <w:b/>
          <w:spacing w:val="-3"/>
        </w:rPr>
        <w:t xml:space="preserve"> marzo de 201</w:t>
      </w:r>
      <w:r w:rsidR="00A37DAA">
        <w:rPr>
          <w:rFonts w:ascii="Arial" w:hAnsi="Arial" w:cs="Arial"/>
          <w:b/>
          <w:spacing w:val="-3"/>
        </w:rPr>
        <w:t>9</w:t>
      </w:r>
      <w:r>
        <w:rPr>
          <w:rFonts w:ascii="Arial" w:hAnsi="Arial" w:cs="Arial"/>
          <w:spacing w:val="-3"/>
        </w:rPr>
        <w:t xml:space="preserve">, </w:t>
      </w:r>
      <w:r w:rsidRPr="00614EB2">
        <w:rPr>
          <w:rFonts w:ascii="Arial" w:hAnsi="Arial" w:cs="Arial"/>
          <w:spacing w:val="-3"/>
        </w:rPr>
        <w:t xml:space="preserve">a las </w:t>
      </w:r>
      <w:r w:rsidR="004E180F">
        <w:rPr>
          <w:rFonts w:ascii="Arial" w:hAnsi="Arial" w:cs="Arial"/>
          <w:spacing w:val="-3"/>
        </w:rPr>
        <w:t>9</w:t>
      </w:r>
      <w:r w:rsidR="00E54ACC" w:rsidRPr="00614EB2">
        <w:rPr>
          <w:rFonts w:ascii="Arial" w:hAnsi="Arial" w:cs="Arial"/>
          <w:spacing w:val="-3"/>
        </w:rPr>
        <w:t>:</w:t>
      </w:r>
      <w:r w:rsidR="00957AF0" w:rsidRPr="00614EB2">
        <w:rPr>
          <w:rFonts w:ascii="Arial" w:hAnsi="Arial" w:cs="Arial"/>
          <w:spacing w:val="-3"/>
        </w:rPr>
        <w:t>0</w:t>
      </w:r>
      <w:r w:rsidRPr="00614EB2">
        <w:rPr>
          <w:rFonts w:ascii="Arial" w:hAnsi="Arial" w:cs="Arial"/>
          <w:spacing w:val="-3"/>
        </w:rPr>
        <w:t xml:space="preserve">0 </w:t>
      </w:r>
      <w:r w:rsidR="00573CF5" w:rsidRPr="00614EB2">
        <w:rPr>
          <w:rFonts w:ascii="Arial" w:hAnsi="Arial" w:cs="Arial"/>
          <w:spacing w:val="-3"/>
        </w:rPr>
        <w:t>a</w:t>
      </w:r>
      <w:r w:rsidRPr="00614EB2">
        <w:rPr>
          <w:rFonts w:ascii="Arial" w:hAnsi="Arial" w:cs="Arial"/>
          <w:spacing w:val="-3"/>
        </w:rPr>
        <w:t xml:space="preserve">.m., en </w:t>
      </w:r>
      <w:r w:rsidR="00AB0462" w:rsidRPr="00614EB2">
        <w:rPr>
          <w:rFonts w:ascii="Arial" w:hAnsi="Arial" w:cs="Arial"/>
          <w:spacing w:val="-3"/>
        </w:rPr>
        <w:t>las instalaciones de</w:t>
      </w:r>
      <w:r w:rsidR="004E180F">
        <w:rPr>
          <w:rFonts w:ascii="Arial" w:hAnsi="Arial" w:cs="Arial"/>
          <w:spacing w:val="-3"/>
        </w:rPr>
        <w:t xml:space="preserve"> Corferias en e</w:t>
      </w:r>
      <w:r w:rsidR="00AB0462" w:rsidRPr="00614EB2">
        <w:rPr>
          <w:rFonts w:ascii="Arial" w:hAnsi="Arial" w:cs="Arial"/>
          <w:spacing w:val="-3"/>
        </w:rPr>
        <w:t>l</w:t>
      </w:r>
      <w:r w:rsidR="004E180F">
        <w:rPr>
          <w:rFonts w:ascii="Arial" w:hAnsi="Arial" w:cs="Arial"/>
          <w:spacing w:val="-3"/>
        </w:rPr>
        <w:t xml:space="preserve"> pabellón 17, primer piso del</w:t>
      </w:r>
      <w:r w:rsidR="00AB0462" w:rsidRPr="00614EB2">
        <w:rPr>
          <w:rFonts w:ascii="Arial" w:hAnsi="Arial" w:cs="Arial"/>
          <w:spacing w:val="-3"/>
        </w:rPr>
        <w:t xml:space="preserve"> </w:t>
      </w:r>
      <w:r w:rsidR="004E180F">
        <w:rPr>
          <w:rFonts w:ascii="Arial" w:hAnsi="Arial" w:cs="Arial"/>
          <w:b/>
          <w:spacing w:val="-3"/>
        </w:rPr>
        <w:t>Gran Salón – Óscar Pérez Gutiérrez,</w:t>
      </w:r>
      <w:r w:rsidRPr="00614EB2">
        <w:rPr>
          <w:rFonts w:ascii="Arial" w:hAnsi="Arial" w:cs="Arial"/>
          <w:spacing w:val="-3"/>
        </w:rPr>
        <w:t xml:space="preserve"> ubicad</w:t>
      </w:r>
      <w:r w:rsidR="004E180F">
        <w:rPr>
          <w:rFonts w:ascii="Arial" w:hAnsi="Arial" w:cs="Arial"/>
          <w:spacing w:val="-3"/>
        </w:rPr>
        <w:t>o</w:t>
      </w:r>
      <w:r w:rsidRPr="00614EB2">
        <w:rPr>
          <w:rFonts w:ascii="Arial" w:hAnsi="Arial" w:cs="Arial"/>
          <w:spacing w:val="-3"/>
        </w:rPr>
        <w:t xml:space="preserve"> en la</w:t>
      </w:r>
      <w:r w:rsidR="00614EB2" w:rsidRPr="00614EB2">
        <w:rPr>
          <w:rFonts w:ascii="Arial" w:hAnsi="Arial" w:cs="Arial"/>
          <w:spacing w:val="-3"/>
        </w:rPr>
        <w:t xml:space="preserve"> </w:t>
      </w:r>
      <w:r w:rsidR="00A37DAA">
        <w:rPr>
          <w:rFonts w:ascii="Arial" w:hAnsi="Arial" w:cs="Arial"/>
          <w:spacing w:val="-3"/>
        </w:rPr>
        <w:t xml:space="preserve">Carrera 37 </w:t>
      </w:r>
      <w:r w:rsidR="00614EB2" w:rsidRPr="00614EB2">
        <w:rPr>
          <w:rFonts w:ascii="Arial" w:hAnsi="Arial" w:cs="Arial"/>
          <w:spacing w:val="-3"/>
        </w:rPr>
        <w:t xml:space="preserve">No. </w:t>
      </w:r>
      <w:r w:rsidR="00A37DAA">
        <w:rPr>
          <w:rFonts w:ascii="Arial" w:hAnsi="Arial" w:cs="Arial"/>
          <w:spacing w:val="-3"/>
        </w:rPr>
        <w:t>24-</w:t>
      </w:r>
      <w:r w:rsidR="004E180F">
        <w:rPr>
          <w:rFonts w:ascii="Arial" w:hAnsi="Arial" w:cs="Arial"/>
          <w:spacing w:val="-3"/>
        </w:rPr>
        <w:t xml:space="preserve">67 </w:t>
      </w:r>
      <w:r w:rsidR="00A37DAA">
        <w:rPr>
          <w:rFonts w:ascii="Arial" w:hAnsi="Arial" w:cs="Arial"/>
          <w:spacing w:val="-3"/>
        </w:rPr>
        <w:t>d</w:t>
      </w:r>
      <w:r w:rsidRPr="00614EB2">
        <w:rPr>
          <w:rFonts w:ascii="Arial" w:hAnsi="Arial" w:cs="Arial"/>
          <w:spacing w:val="-3"/>
        </w:rPr>
        <w:t>e la ciudad de Bogotá D.C.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El Orden del Día será el siguiente:</w:t>
      </w:r>
    </w:p>
    <w:p w:rsidR="00957AF0" w:rsidRPr="00957AF0" w:rsidRDefault="00957AF0" w:rsidP="00957AF0">
      <w:pPr>
        <w:tabs>
          <w:tab w:val="left" w:pos="-1440"/>
          <w:tab w:val="left" w:pos="-720"/>
        </w:tabs>
        <w:suppressAutoHyphens/>
        <w:ind w:left="142" w:hanging="142"/>
        <w:jc w:val="both"/>
        <w:rPr>
          <w:rFonts w:ascii="Arial" w:hAnsi="Arial" w:cs="Arial"/>
          <w:spacing w:val="-3"/>
        </w:rPr>
      </w:pP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 xml:space="preserve">Verificación del quórum. 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Lectura y aprobación del Orden del Día.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Instalación de la Asamblea por parte del Presidente de la Junta Directiva.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Designación de la Comisión de Revisión y Aprobación del Acta.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Presentación del Informe de Gestión 201</w:t>
      </w:r>
      <w:r w:rsidR="00A37DAA">
        <w:rPr>
          <w:rFonts w:ascii="Arial" w:hAnsi="Arial" w:cs="Arial"/>
          <w:spacing w:val="-3"/>
        </w:rPr>
        <w:t>8</w:t>
      </w:r>
      <w:r w:rsidRPr="00957AF0">
        <w:rPr>
          <w:rFonts w:ascii="Arial" w:hAnsi="Arial" w:cs="Arial"/>
          <w:spacing w:val="-3"/>
        </w:rPr>
        <w:t xml:space="preserve"> de la Junta Directiva y del Presidente Ejecutivo.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Presentación y consideración de los Estados Financieros a 31 de diciembre de 201</w:t>
      </w:r>
      <w:r w:rsidR="00A37DAA">
        <w:rPr>
          <w:rFonts w:ascii="Arial" w:hAnsi="Arial" w:cs="Arial"/>
          <w:spacing w:val="-3"/>
        </w:rPr>
        <w:t>8</w:t>
      </w:r>
      <w:r w:rsidRPr="00957AF0">
        <w:rPr>
          <w:rFonts w:ascii="Arial" w:hAnsi="Arial" w:cs="Arial"/>
          <w:spacing w:val="-3"/>
        </w:rPr>
        <w:t xml:space="preserve"> individuales y consolidados.</w:t>
      </w:r>
    </w:p>
    <w:p w:rsidR="00957AF0" w:rsidRPr="00957AF0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>Dictamen del Revisor Fiscal.</w:t>
      </w:r>
    </w:p>
    <w:p w:rsidR="00957AF0" w:rsidRPr="00DA517E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957AF0">
        <w:rPr>
          <w:rFonts w:ascii="Arial" w:hAnsi="Arial" w:cs="Arial"/>
          <w:spacing w:val="-3"/>
        </w:rPr>
        <w:t xml:space="preserve">Presentación y consideración del Proyecto de </w:t>
      </w:r>
      <w:r w:rsidRPr="00DA517E">
        <w:rPr>
          <w:rFonts w:ascii="Arial" w:hAnsi="Arial" w:cs="Arial"/>
          <w:spacing w:val="-3"/>
        </w:rPr>
        <w:t>Distribución de Utilidades.</w:t>
      </w:r>
    </w:p>
    <w:p w:rsidR="00957AF0" w:rsidRPr="00DA517E" w:rsidRDefault="00957AF0" w:rsidP="00957AF0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DA517E">
        <w:rPr>
          <w:rFonts w:ascii="Arial" w:hAnsi="Arial" w:cs="Arial"/>
          <w:spacing w:val="-3"/>
        </w:rPr>
        <w:t>Aprobación del Informe de Gestión, de los Estados Financieros, del Dictamen del Revisor Fiscal y del Proyecto de Distribución de Utilidades.</w:t>
      </w:r>
    </w:p>
    <w:p w:rsidR="00E37123" w:rsidRDefault="00A37DAA" w:rsidP="003C479B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E37123">
        <w:rPr>
          <w:rFonts w:ascii="Arial" w:hAnsi="Arial" w:cs="Arial"/>
          <w:spacing w:val="-3"/>
        </w:rPr>
        <w:t>Elección</w:t>
      </w:r>
      <w:r w:rsidR="00F145FC">
        <w:rPr>
          <w:rFonts w:ascii="Arial" w:hAnsi="Arial" w:cs="Arial"/>
          <w:spacing w:val="-3"/>
        </w:rPr>
        <w:t xml:space="preserve"> y nombramiento de</w:t>
      </w:r>
      <w:r w:rsidRPr="00E37123">
        <w:rPr>
          <w:rFonts w:ascii="Arial" w:hAnsi="Arial" w:cs="Arial"/>
          <w:spacing w:val="-3"/>
        </w:rPr>
        <w:t xml:space="preserve"> miembros de Junta Directiva</w:t>
      </w:r>
      <w:r w:rsidR="002F79C8" w:rsidRPr="00E37123">
        <w:rPr>
          <w:rFonts w:ascii="Arial" w:hAnsi="Arial" w:cs="Arial"/>
          <w:spacing w:val="-3"/>
        </w:rPr>
        <w:t xml:space="preserve"> </w:t>
      </w:r>
    </w:p>
    <w:p w:rsidR="00957AF0" w:rsidRPr="00E37123" w:rsidRDefault="00957AF0" w:rsidP="003C479B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E37123">
        <w:rPr>
          <w:rFonts w:ascii="Arial" w:hAnsi="Arial" w:cs="Arial"/>
          <w:spacing w:val="-3"/>
        </w:rPr>
        <w:t xml:space="preserve">Elección y </w:t>
      </w:r>
      <w:r w:rsidR="00F145FC">
        <w:rPr>
          <w:rFonts w:ascii="Arial" w:hAnsi="Arial" w:cs="Arial"/>
          <w:spacing w:val="-3"/>
        </w:rPr>
        <w:t>n</w:t>
      </w:r>
      <w:r w:rsidRPr="00E37123">
        <w:rPr>
          <w:rFonts w:ascii="Arial" w:hAnsi="Arial" w:cs="Arial"/>
          <w:spacing w:val="-3"/>
        </w:rPr>
        <w:t>ombramiento de</w:t>
      </w:r>
      <w:r w:rsidR="004E180F" w:rsidRPr="00E37123">
        <w:rPr>
          <w:rFonts w:ascii="Arial" w:hAnsi="Arial" w:cs="Arial"/>
          <w:spacing w:val="-3"/>
        </w:rPr>
        <w:t xml:space="preserve">l Revisor Fiscal </w:t>
      </w:r>
      <w:r w:rsidRPr="00E37123">
        <w:rPr>
          <w:rFonts w:ascii="Arial" w:hAnsi="Arial" w:cs="Arial"/>
          <w:spacing w:val="-3"/>
        </w:rPr>
        <w:t>201</w:t>
      </w:r>
      <w:r w:rsidR="002F79C8" w:rsidRPr="00E37123">
        <w:rPr>
          <w:rFonts w:ascii="Arial" w:hAnsi="Arial" w:cs="Arial"/>
          <w:spacing w:val="-3"/>
        </w:rPr>
        <w:t>9</w:t>
      </w:r>
      <w:r w:rsidRPr="00E37123">
        <w:rPr>
          <w:rFonts w:ascii="Arial" w:hAnsi="Arial" w:cs="Arial"/>
          <w:spacing w:val="-3"/>
        </w:rPr>
        <w:t xml:space="preserve"> – 202</w:t>
      </w:r>
      <w:r w:rsidR="002F79C8" w:rsidRPr="00E37123">
        <w:rPr>
          <w:rFonts w:ascii="Arial" w:hAnsi="Arial" w:cs="Arial"/>
          <w:spacing w:val="-3"/>
        </w:rPr>
        <w:t>2</w:t>
      </w:r>
      <w:r w:rsidRPr="00E37123">
        <w:rPr>
          <w:rFonts w:ascii="Arial" w:hAnsi="Arial" w:cs="Arial"/>
          <w:spacing w:val="-3"/>
        </w:rPr>
        <w:t xml:space="preserve"> y asignación de honorarios.</w:t>
      </w:r>
    </w:p>
    <w:p w:rsidR="002F79C8" w:rsidRDefault="00957AF0" w:rsidP="002F79C8">
      <w:pPr>
        <w:pStyle w:val="Prrafodelista"/>
        <w:numPr>
          <w:ilvl w:val="0"/>
          <w:numId w:val="6"/>
        </w:numPr>
        <w:tabs>
          <w:tab w:val="left" w:pos="-1440"/>
          <w:tab w:val="left" w:pos="-720"/>
        </w:tabs>
        <w:suppressAutoHyphens/>
        <w:ind w:left="426" w:hanging="426"/>
        <w:jc w:val="both"/>
        <w:rPr>
          <w:rFonts w:ascii="Arial" w:hAnsi="Arial" w:cs="Arial"/>
          <w:spacing w:val="-3"/>
        </w:rPr>
      </w:pPr>
      <w:r w:rsidRPr="00297D74">
        <w:rPr>
          <w:rFonts w:ascii="Arial" w:hAnsi="Arial" w:cs="Arial"/>
          <w:spacing w:val="-3"/>
        </w:rPr>
        <w:t>Proposiciones y Varios.</w:t>
      </w:r>
      <w:r w:rsidR="00DA517E" w:rsidRPr="00297D74">
        <w:rPr>
          <w:rFonts w:ascii="Arial" w:hAnsi="Arial" w:cs="Arial"/>
          <w:spacing w:val="-3"/>
        </w:rPr>
        <w:t xml:space="preserve"> </w:t>
      </w:r>
    </w:p>
    <w:p w:rsidR="002F79C8" w:rsidRPr="002F79C8" w:rsidRDefault="002F79C8" w:rsidP="002F79C8">
      <w:pPr>
        <w:pStyle w:val="Prrafodelista"/>
        <w:tabs>
          <w:tab w:val="left" w:pos="-1440"/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</w:rPr>
      </w:pPr>
      <w:r w:rsidRPr="002F79C8">
        <w:rPr>
          <w:rFonts w:ascii="Arial" w:hAnsi="Arial" w:cs="Arial"/>
          <w:spacing w:val="-3"/>
        </w:rPr>
        <w:t>12.1. Informe Comité de Bursatilidad</w:t>
      </w:r>
    </w:p>
    <w:p w:rsidR="002F79C8" w:rsidRPr="002F79C8" w:rsidRDefault="002F79C8" w:rsidP="002F79C8">
      <w:pPr>
        <w:pStyle w:val="Prrafodelista"/>
        <w:tabs>
          <w:tab w:val="left" w:pos="-1440"/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</w:rPr>
      </w:pPr>
      <w:r w:rsidRPr="002F79C8">
        <w:rPr>
          <w:rFonts w:ascii="Arial" w:hAnsi="Arial" w:cs="Arial"/>
          <w:spacing w:val="-3"/>
        </w:rPr>
        <w:t xml:space="preserve">12.2. Homenaje a la vida y obra de Óscar Pérez Gutiérrez </w:t>
      </w:r>
    </w:p>
    <w:p w:rsidR="002F79C8" w:rsidRDefault="002F79C8" w:rsidP="002F79C8">
      <w:pPr>
        <w:pStyle w:val="Prrafodelista"/>
        <w:tabs>
          <w:tab w:val="left" w:pos="-1440"/>
          <w:tab w:val="left" w:pos="-720"/>
        </w:tabs>
        <w:suppressAutoHyphens/>
        <w:ind w:left="426"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disposición de los(as) señores(as) accionistas se encuentran el Balance General a 31 de diciembre de 201</w:t>
      </w:r>
      <w:r w:rsidR="00A37DAA"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-3"/>
        </w:rPr>
        <w:t>, el Estado de Resultados correspondiente al año 201</w:t>
      </w:r>
      <w:r w:rsidR="00A37DAA"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-3"/>
        </w:rPr>
        <w:t>, los Libros de Contabilidad y todos los documentos de que tratan los artículos 446 y 447 del Código de Comercio.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030FD1" w:rsidRDefault="00030FD1" w:rsidP="00CF4389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both"/>
        <w:rPr>
          <w:rFonts w:ascii="Calibri" w:hAnsi="Calibri" w:cs="Arial"/>
          <w:spacing w:val="-3"/>
          <w:sz w:val="18"/>
          <w:szCs w:val="18"/>
        </w:rPr>
      </w:pP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Andrés López Valderrama</w:t>
      </w:r>
    </w:p>
    <w:p w:rsidR="00CF4389" w:rsidRDefault="00CF4389" w:rsidP="00CF4389">
      <w:pPr>
        <w:tabs>
          <w:tab w:val="left" w:pos="-1440"/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Presidente Ejecutivo</w:t>
      </w:r>
    </w:p>
    <w:sectPr w:rsidR="00CF4389" w:rsidSect="00495C4B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E90"/>
    <w:multiLevelType w:val="hybridMultilevel"/>
    <w:tmpl w:val="B4F235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F129C"/>
    <w:multiLevelType w:val="hybridMultilevel"/>
    <w:tmpl w:val="1D1AC21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174"/>
    <w:multiLevelType w:val="hybridMultilevel"/>
    <w:tmpl w:val="162041B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580ED2"/>
    <w:multiLevelType w:val="hybridMultilevel"/>
    <w:tmpl w:val="5DFAC640"/>
    <w:lvl w:ilvl="0" w:tplc="3948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20F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4D3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8A1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05A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E239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0AE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5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94E8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2039A"/>
    <w:multiLevelType w:val="hybridMultilevel"/>
    <w:tmpl w:val="D7E04BA6"/>
    <w:lvl w:ilvl="0" w:tplc="879CD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EC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66C5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6D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01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AE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A80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81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289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389"/>
    <w:rsid w:val="00030FD1"/>
    <w:rsid w:val="000571C4"/>
    <w:rsid w:val="0028658E"/>
    <w:rsid w:val="00293F1B"/>
    <w:rsid w:val="00297D74"/>
    <w:rsid w:val="002F79C8"/>
    <w:rsid w:val="003A102D"/>
    <w:rsid w:val="003D1178"/>
    <w:rsid w:val="00417029"/>
    <w:rsid w:val="00495C4B"/>
    <w:rsid w:val="004E180F"/>
    <w:rsid w:val="00561E7D"/>
    <w:rsid w:val="00573CF5"/>
    <w:rsid w:val="00614EB2"/>
    <w:rsid w:val="007D07B5"/>
    <w:rsid w:val="007F16A4"/>
    <w:rsid w:val="00957AF0"/>
    <w:rsid w:val="00967065"/>
    <w:rsid w:val="00985970"/>
    <w:rsid w:val="009B7F8E"/>
    <w:rsid w:val="00A37DAA"/>
    <w:rsid w:val="00AB0462"/>
    <w:rsid w:val="00AD41B6"/>
    <w:rsid w:val="00BD561E"/>
    <w:rsid w:val="00CF1C6A"/>
    <w:rsid w:val="00CF4389"/>
    <w:rsid w:val="00DA517E"/>
    <w:rsid w:val="00E37123"/>
    <w:rsid w:val="00E54ACC"/>
    <w:rsid w:val="00E83AB0"/>
    <w:rsid w:val="00F145FC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187D-8D23-43DC-AEDD-7A37992B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4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F43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38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76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1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1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1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76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76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36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60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6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66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87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blancar</dc:creator>
  <cp:keywords/>
  <dc:description/>
  <cp:lastModifiedBy>Natalia Riveros Castillo</cp:lastModifiedBy>
  <cp:revision>2</cp:revision>
  <cp:lastPrinted>2019-03-01T16:27:00Z</cp:lastPrinted>
  <dcterms:created xsi:type="dcterms:W3CDTF">2019-03-04T22:31:00Z</dcterms:created>
  <dcterms:modified xsi:type="dcterms:W3CDTF">2019-03-04T22:31:00Z</dcterms:modified>
</cp:coreProperties>
</file>